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2 -->
  <w:body>
    <w:p w:rsidR="00BB60B0" w:rsidP="00BB60B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B60B0" w:rsidP="0044362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B60B0" w:rsidP="0044362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B60B0" w:rsidP="0044362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B60B0" w:rsidP="0044362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B60B0" w:rsidP="0044362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0412D" w:rsidP="0044362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Culture and Business</w:t>
      </w:r>
    </w:p>
    <w:p w:rsidR="00BB60B0" w:rsidP="0044362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BB60B0" w:rsidP="0044362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BB60B0" w:rsidP="0044362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B60B0" w:rsidP="0044362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B60B0" w:rsidP="0044362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B60B0" w:rsidP="0044362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B60B0" w:rsidP="0044362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B60B0" w:rsidP="0044362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B60B0" w:rsidP="0044362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B60B0" w:rsidP="0044362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C0F9B" w:rsidP="00AC0F9B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Culture and Business</w:t>
      </w:r>
    </w:p>
    <w:p w:rsidR="00443628" w:rsidP="00AC0F9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have selected China and the United States</w:t>
      </w:r>
      <w:r w:rsidR="00BB60B0">
        <w:rPr>
          <w:rFonts w:ascii="Times New Roman" w:hAnsi="Times New Roman" w:cs="Times New Roman"/>
          <w:sz w:val="24"/>
          <w:szCs w:val="24"/>
        </w:rPr>
        <w:t xml:space="preserve"> (US)</w:t>
      </w:r>
      <w:r w:rsidR="00AC0F9B">
        <w:rPr>
          <w:rFonts w:ascii="Times New Roman" w:hAnsi="Times New Roman" w:cs="Times New Roman"/>
          <w:sz w:val="24"/>
          <w:szCs w:val="24"/>
        </w:rPr>
        <w:t>. T</w:t>
      </w:r>
      <w:r w:rsidR="00EE710A">
        <w:rPr>
          <w:rFonts w:ascii="Times New Roman" w:hAnsi="Times New Roman" w:cs="Times New Roman"/>
          <w:sz w:val="24"/>
          <w:szCs w:val="24"/>
        </w:rPr>
        <w:t xml:space="preserve">he countries have a few </w:t>
      </w:r>
      <w:r w:rsidR="00AC0F9B">
        <w:rPr>
          <w:rFonts w:ascii="Times New Roman" w:hAnsi="Times New Roman" w:cs="Times New Roman"/>
          <w:sz w:val="24"/>
          <w:szCs w:val="24"/>
        </w:rPr>
        <w:t xml:space="preserve">cross-cultural similarities </w:t>
      </w:r>
      <w:r w:rsidR="00EE710A">
        <w:rPr>
          <w:rFonts w:ascii="Times New Roman" w:hAnsi="Times New Roman" w:cs="Times New Roman"/>
          <w:sz w:val="24"/>
          <w:szCs w:val="24"/>
        </w:rPr>
        <w:t>since both China, and the US have relatively similar masculinity culture (66% and 62%) respectively</w:t>
      </w:r>
      <w:r w:rsidR="007736E5">
        <w:rPr>
          <w:rFonts w:ascii="Times New Roman" w:hAnsi="Times New Roman" w:cs="Times New Roman"/>
          <w:sz w:val="24"/>
          <w:szCs w:val="24"/>
        </w:rPr>
        <w:t xml:space="preserve"> (</w:t>
      </w:r>
      <w:r w:rsidR="007736E5">
        <w:rPr>
          <w:rFonts w:ascii="Times New Roman" w:hAnsi="Times New Roman" w:cs="Times New Roman"/>
          <w:sz w:val="24"/>
          <w:szCs w:val="24"/>
        </w:rPr>
        <w:t>Hofstede</w:t>
      </w:r>
      <w:r w:rsidR="007736E5">
        <w:rPr>
          <w:rFonts w:ascii="Times New Roman" w:hAnsi="Times New Roman" w:cs="Times New Roman"/>
          <w:sz w:val="24"/>
          <w:szCs w:val="24"/>
        </w:rPr>
        <w:t xml:space="preserve"> Insights, n. d)</w:t>
      </w:r>
      <w:r w:rsidR="00EE710A">
        <w:rPr>
          <w:rFonts w:ascii="Times New Roman" w:hAnsi="Times New Roman" w:cs="Times New Roman"/>
          <w:sz w:val="24"/>
          <w:szCs w:val="24"/>
        </w:rPr>
        <w:t>. In this regard, the masculine culture shows that both countries have differentiated gender roles based on money, succ</w:t>
      </w:r>
      <w:bookmarkStart w:id="0" w:name="_GoBack"/>
      <w:bookmarkEnd w:id="0"/>
      <w:r w:rsidR="00EE710A">
        <w:rPr>
          <w:rFonts w:ascii="Times New Roman" w:hAnsi="Times New Roman" w:cs="Times New Roman"/>
          <w:sz w:val="24"/>
          <w:szCs w:val="24"/>
        </w:rPr>
        <w:t>ess, and competition. In both societies, male domination is widespread with regards to assertiveness, power, material success, and wealth.</w:t>
      </w:r>
    </w:p>
    <w:p w:rsidR="00EE710A" w:rsidP="00AC0F9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think countries with distinctively different cultures can</w:t>
      </w:r>
      <w:r w:rsidR="00894AC6">
        <w:rPr>
          <w:rFonts w:ascii="Times New Roman" w:hAnsi="Times New Roman" w:cs="Times New Roman"/>
          <w:sz w:val="24"/>
          <w:szCs w:val="24"/>
        </w:rPr>
        <w:t xml:space="preserve">not </w:t>
      </w:r>
      <w:r>
        <w:rPr>
          <w:rFonts w:ascii="Times New Roman" w:hAnsi="Times New Roman" w:cs="Times New Roman"/>
          <w:sz w:val="24"/>
          <w:szCs w:val="24"/>
        </w:rPr>
        <w:t>succe</w:t>
      </w:r>
      <w:r w:rsidR="00894AC6">
        <w:rPr>
          <w:rFonts w:ascii="Times New Roman" w:hAnsi="Times New Roman" w:cs="Times New Roman"/>
          <w:sz w:val="24"/>
          <w:szCs w:val="24"/>
        </w:rPr>
        <w:t>ssfully enter trade agreements</w:t>
      </w:r>
      <w:r>
        <w:rPr>
          <w:rFonts w:ascii="Times New Roman" w:hAnsi="Times New Roman" w:cs="Times New Roman"/>
          <w:sz w:val="24"/>
          <w:szCs w:val="24"/>
        </w:rPr>
        <w:t xml:space="preserve"> since </w:t>
      </w:r>
      <w:r w:rsidR="00894AC6">
        <w:rPr>
          <w:rFonts w:ascii="Times New Roman" w:hAnsi="Times New Roman" w:cs="Times New Roman"/>
          <w:sz w:val="24"/>
          <w:szCs w:val="24"/>
        </w:rPr>
        <w:t xml:space="preserve">there are problems of participation, communication, and relational areas. Even though </w:t>
      </w:r>
      <w:r>
        <w:rPr>
          <w:rFonts w:ascii="Times New Roman" w:hAnsi="Times New Roman" w:cs="Times New Roman"/>
          <w:sz w:val="24"/>
          <w:szCs w:val="24"/>
        </w:rPr>
        <w:t>globalization has led to accommodative</w:t>
      </w:r>
      <w:r w:rsidR="00894AC6">
        <w:rPr>
          <w:rFonts w:ascii="Times New Roman" w:hAnsi="Times New Roman" w:cs="Times New Roman"/>
          <w:sz w:val="24"/>
          <w:szCs w:val="24"/>
        </w:rPr>
        <w:t xml:space="preserve"> trade regulations, the difference in perspectives is a hindrance to making business deals. Differential perceptions significantly impact on the performance of trade agreements. </w:t>
      </w:r>
      <w:r w:rsidR="007736E5">
        <w:rPr>
          <w:rFonts w:ascii="Times New Roman" w:hAnsi="Times New Roman" w:cs="Times New Roman"/>
          <w:sz w:val="24"/>
          <w:szCs w:val="24"/>
        </w:rPr>
        <w:t>I am opined that for effective business agreements, the countries need to find holistic solutions to their cultural disparities. Business agreements done on a come grounds are likely to be successful.</w:t>
      </w:r>
      <w:r w:rsidR="00894AC6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7736E5" w:rsidP="00AC0F9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736E5" w:rsidP="00AC0F9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736E5" w:rsidP="00AC0F9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736E5" w:rsidP="00AC0F9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736E5" w:rsidP="00AC0F9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736E5" w:rsidP="00AC0F9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736E5" w:rsidP="007736E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</w:t>
      </w:r>
    </w:p>
    <w:p w:rsidR="007736E5" w:rsidP="007736E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Hofstede</w:t>
      </w:r>
      <w:r>
        <w:rPr>
          <w:rFonts w:ascii="Times New Roman" w:hAnsi="Times New Roman" w:cs="Times New Roman"/>
          <w:sz w:val="24"/>
          <w:szCs w:val="24"/>
        </w:rPr>
        <w:t xml:space="preserve"> Insights.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. d). Compare countries. Retrieved from</w:t>
      </w:r>
    </w:p>
    <w:p w:rsidR="007736E5" w:rsidRPr="007736E5" w:rsidP="007736E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hyperlink r:id="rId4" w:history="1">
        <w:r w:rsidRPr="007736E5">
          <w:rPr>
            <w:rStyle w:val="Hyperlink"/>
            <w:rFonts w:ascii="Times New Roman" w:hAnsi="Times New Roman" w:cs="Times New Roman"/>
            <w:sz w:val="24"/>
            <w:szCs w:val="24"/>
          </w:rPr>
          <w:t>https://www.hofstede-insights.com/product/compare-countries/</w:t>
        </w:r>
      </w:hyperlink>
    </w:p>
    <w:p w:rsidR="007736E5" w:rsidP="007736E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BB60B0" w:rsidRPr="00443628" w:rsidP="00BB60B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Sect="00443628">
      <w:headerReference w:type="default" r:id="rId5"/>
      <w:headerReference w:type="first" r:id="rId6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0F9B" w:rsidRPr="00AC0F9B" w:rsidP="00AC0F9B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AC0F9B">
      <w:rPr>
        <w:rFonts w:ascii="Times New Roman" w:hAnsi="Times New Roman" w:cs="Times New Roman"/>
        <w:sz w:val="24"/>
        <w:szCs w:val="24"/>
      </w:rPr>
      <w:t>CULTURE AND BUSINESS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AC0F9B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-112199144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AC0F9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C0F9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C0F9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736E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AC0F9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AC0F9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3628" w:rsidRPr="00443628" w:rsidP="00443628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443628">
      <w:rPr>
        <w:rFonts w:ascii="Times New Roman" w:hAnsi="Times New Roman" w:cs="Times New Roman"/>
        <w:sz w:val="24"/>
        <w:szCs w:val="24"/>
      </w:rPr>
      <w:t>Running head:  CULTURE AND BUSINESS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443628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162380897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44362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4362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4362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736E5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44362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44362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628"/>
    <w:rsid w:val="00094039"/>
    <w:rsid w:val="001D2666"/>
    <w:rsid w:val="002C199F"/>
    <w:rsid w:val="00443628"/>
    <w:rsid w:val="005D4A9F"/>
    <w:rsid w:val="007736E5"/>
    <w:rsid w:val="0080412D"/>
    <w:rsid w:val="00894AC6"/>
    <w:rsid w:val="00AC0F9B"/>
    <w:rsid w:val="00BB60B0"/>
    <w:rsid w:val="00BD4F4E"/>
    <w:rsid w:val="00C21E76"/>
    <w:rsid w:val="00E000C6"/>
    <w:rsid w:val="00EE710A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436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3628"/>
  </w:style>
  <w:style w:type="paragraph" w:styleId="Footer">
    <w:name w:val="footer"/>
    <w:basedOn w:val="Normal"/>
    <w:link w:val="FooterChar"/>
    <w:uiPriority w:val="99"/>
    <w:unhideWhenUsed/>
    <w:rsid w:val="004436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3628"/>
  </w:style>
  <w:style w:type="character" w:styleId="Hyperlink">
    <w:name w:val="Hyperlink"/>
    <w:basedOn w:val="DefaultParagraphFont"/>
    <w:uiPriority w:val="99"/>
    <w:semiHidden/>
    <w:unhideWhenUsed/>
    <w:rsid w:val="007736E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hofstede-insights.com/product/compare-countries/" TargetMode="Externa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4</cp:revision>
  <dcterms:created xsi:type="dcterms:W3CDTF">2019-04-11T15:26:00Z</dcterms:created>
  <dcterms:modified xsi:type="dcterms:W3CDTF">2019-04-11T16:59:00Z</dcterms:modified>
</cp:coreProperties>
</file>